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63" w:rsidRPr="00D96763" w:rsidRDefault="00D96763" w:rsidP="00D96763">
      <w:pPr>
        <w:spacing w:after="0" w:line="240" w:lineRule="auto"/>
        <w:jc w:val="center"/>
      </w:pPr>
      <w:r w:rsidRPr="00D96763">
        <w:t>Информация о стоимости обучения одного учащегося,</w:t>
      </w:r>
    </w:p>
    <w:p w:rsidR="00D96763" w:rsidRPr="00D96763" w:rsidRDefault="00D96763" w:rsidP="00D96763">
      <w:pPr>
        <w:spacing w:after="0" w:line="240" w:lineRule="auto"/>
        <w:jc w:val="center"/>
      </w:pPr>
      <w:r w:rsidRPr="00D96763">
        <w:t>МБУ ДО ДМШ №2 им. В.А. Коха</w:t>
      </w:r>
    </w:p>
    <w:p w:rsidR="00315643" w:rsidRDefault="00D96763" w:rsidP="00D96763">
      <w:pPr>
        <w:spacing w:after="0" w:line="240" w:lineRule="auto"/>
        <w:jc w:val="center"/>
      </w:pPr>
      <w:r w:rsidRPr="00D96763">
        <w:t>в 2020 году</w:t>
      </w:r>
    </w:p>
    <w:p w:rsidR="00D96763" w:rsidRDefault="00D96763" w:rsidP="00D96763">
      <w:pPr>
        <w:spacing w:after="0" w:line="240" w:lineRule="auto"/>
        <w:jc w:val="center"/>
      </w:pPr>
    </w:p>
    <w:p w:rsidR="00D96763" w:rsidRDefault="00D96763" w:rsidP="00D96763">
      <w:pPr>
        <w:spacing w:after="0" w:line="240" w:lineRule="auto"/>
        <w:jc w:val="center"/>
      </w:pPr>
      <w:r>
        <w:t xml:space="preserve">Обучение осуществляется </w:t>
      </w:r>
      <w:r w:rsidRPr="00C11139">
        <w:rPr>
          <w:u w:val="single"/>
        </w:rPr>
        <w:t>на безвозмездной основе</w:t>
      </w:r>
      <w:r>
        <w:t>, обеспечивается за счет средств бюджета муниципального образования г. Ноябрьск</w:t>
      </w:r>
    </w:p>
    <w:p w:rsidR="00D96763" w:rsidRDefault="00D96763" w:rsidP="00D9676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D96763" w:rsidTr="00D96763">
        <w:tc>
          <w:tcPr>
            <w:tcW w:w="562" w:type="dxa"/>
          </w:tcPr>
          <w:p w:rsidR="00D96763" w:rsidRPr="00D96763" w:rsidRDefault="00D96763" w:rsidP="00D96763">
            <w:pPr>
              <w:jc w:val="center"/>
              <w:rPr>
                <w:sz w:val="20"/>
              </w:rPr>
            </w:pPr>
            <w:r w:rsidRPr="00D96763">
              <w:rPr>
                <w:sz w:val="20"/>
              </w:rPr>
              <w:t>№</w:t>
            </w:r>
          </w:p>
          <w:p w:rsidR="00D96763" w:rsidRPr="00D96763" w:rsidRDefault="00D96763" w:rsidP="00D96763">
            <w:pPr>
              <w:jc w:val="center"/>
              <w:rPr>
                <w:sz w:val="20"/>
              </w:rPr>
            </w:pPr>
            <w:r w:rsidRPr="00D96763">
              <w:rPr>
                <w:sz w:val="20"/>
              </w:rPr>
              <w:t>п/п</w:t>
            </w:r>
          </w:p>
        </w:tc>
        <w:tc>
          <w:tcPr>
            <w:tcW w:w="6804" w:type="dxa"/>
          </w:tcPr>
          <w:p w:rsidR="00D96763" w:rsidRPr="00D96763" w:rsidRDefault="00D96763" w:rsidP="00D96763">
            <w:pPr>
              <w:jc w:val="center"/>
              <w:rPr>
                <w:sz w:val="20"/>
              </w:rPr>
            </w:pPr>
            <w:r w:rsidRPr="00D96763">
              <w:rPr>
                <w:sz w:val="20"/>
              </w:rPr>
              <w:t>Наименование программы</w:t>
            </w:r>
          </w:p>
        </w:tc>
        <w:tc>
          <w:tcPr>
            <w:tcW w:w="1979" w:type="dxa"/>
          </w:tcPr>
          <w:p w:rsidR="00D96763" w:rsidRDefault="00D96763" w:rsidP="00D96763">
            <w:pPr>
              <w:jc w:val="center"/>
              <w:rPr>
                <w:sz w:val="20"/>
              </w:rPr>
            </w:pPr>
            <w:r w:rsidRPr="00D96763">
              <w:rPr>
                <w:sz w:val="20"/>
              </w:rPr>
              <w:t xml:space="preserve">Стоимость обучения </w:t>
            </w:r>
          </w:p>
          <w:p w:rsidR="00D96763" w:rsidRPr="00D96763" w:rsidRDefault="00D96763" w:rsidP="00D96763">
            <w:pPr>
              <w:jc w:val="center"/>
              <w:rPr>
                <w:sz w:val="20"/>
              </w:rPr>
            </w:pPr>
            <w:r w:rsidRPr="00D96763">
              <w:rPr>
                <w:sz w:val="20"/>
              </w:rPr>
              <w:t>на одного учащегося в год</w:t>
            </w:r>
          </w:p>
        </w:tc>
      </w:tr>
      <w:tr w:rsidR="00D96763" w:rsidTr="00D96763">
        <w:tc>
          <w:tcPr>
            <w:tcW w:w="562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804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Реализация дополнительных общеразвивающих программ</w:t>
            </w:r>
          </w:p>
        </w:tc>
        <w:tc>
          <w:tcPr>
            <w:tcW w:w="1979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138 501,74</w:t>
            </w:r>
          </w:p>
        </w:tc>
      </w:tr>
      <w:tr w:rsidR="00D96763" w:rsidTr="00D96763">
        <w:tc>
          <w:tcPr>
            <w:tcW w:w="562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804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 xml:space="preserve">Реализация </w:t>
            </w:r>
            <w:r>
              <w:rPr>
                <w:b w:val="0"/>
              </w:rPr>
              <w:t xml:space="preserve">дополнительных </w:t>
            </w:r>
            <w:r>
              <w:rPr>
                <w:b w:val="0"/>
              </w:rPr>
              <w:t xml:space="preserve">предпрофессиональных </w:t>
            </w:r>
            <w:r>
              <w:rPr>
                <w:b w:val="0"/>
              </w:rPr>
              <w:t>программ</w:t>
            </w:r>
            <w:r>
              <w:rPr>
                <w:b w:val="0"/>
              </w:rPr>
              <w:t xml:space="preserve"> в области искусств. Духовые и ударные инструменты.</w:t>
            </w:r>
          </w:p>
        </w:tc>
        <w:tc>
          <w:tcPr>
            <w:tcW w:w="1979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257 697,68</w:t>
            </w:r>
          </w:p>
        </w:tc>
      </w:tr>
      <w:tr w:rsidR="00D96763" w:rsidTr="00D96763">
        <w:tc>
          <w:tcPr>
            <w:tcW w:w="562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804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 xml:space="preserve">Реализация </w:t>
            </w:r>
            <w:r>
              <w:rPr>
                <w:b w:val="0"/>
              </w:rPr>
              <w:t xml:space="preserve">дополнительных </w:t>
            </w:r>
            <w:r>
              <w:rPr>
                <w:b w:val="0"/>
              </w:rPr>
              <w:t xml:space="preserve">предпрофессиональных </w:t>
            </w:r>
            <w:r>
              <w:rPr>
                <w:b w:val="0"/>
              </w:rPr>
              <w:t>программ</w:t>
            </w:r>
            <w:r>
              <w:rPr>
                <w:b w:val="0"/>
              </w:rPr>
              <w:t xml:space="preserve"> в области искусств. Народные инструменты.</w:t>
            </w:r>
          </w:p>
        </w:tc>
        <w:tc>
          <w:tcPr>
            <w:tcW w:w="1979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182 229,32</w:t>
            </w:r>
          </w:p>
        </w:tc>
      </w:tr>
      <w:tr w:rsidR="00D96763" w:rsidTr="00D96763">
        <w:tc>
          <w:tcPr>
            <w:tcW w:w="562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804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 xml:space="preserve">Реализация </w:t>
            </w:r>
            <w:r>
              <w:rPr>
                <w:b w:val="0"/>
              </w:rPr>
              <w:t xml:space="preserve">дополнительных </w:t>
            </w:r>
            <w:r>
              <w:rPr>
                <w:b w:val="0"/>
              </w:rPr>
              <w:t xml:space="preserve">предпрофессиональных </w:t>
            </w:r>
            <w:r>
              <w:rPr>
                <w:b w:val="0"/>
              </w:rPr>
              <w:t>программ</w:t>
            </w:r>
            <w:r>
              <w:rPr>
                <w:b w:val="0"/>
              </w:rPr>
              <w:t xml:space="preserve"> в области искусств. Фортепиано.</w:t>
            </w:r>
          </w:p>
        </w:tc>
        <w:tc>
          <w:tcPr>
            <w:tcW w:w="1979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165 591,17</w:t>
            </w:r>
          </w:p>
        </w:tc>
      </w:tr>
      <w:tr w:rsidR="00D96763" w:rsidTr="00D96763">
        <w:tc>
          <w:tcPr>
            <w:tcW w:w="562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804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 xml:space="preserve">Реализация </w:t>
            </w:r>
            <w:r>
              <w:rPr>
                <w:b w:val="0"/>
              </w:rPr>
              <w:t xml:space="preserve">дополнительных </w:t>
            </w:r>
            <w:r>
              <w:rPr>
                <w:b w:val="0"/>
              </w:rPr>
              <w:t xml:space="preserve">предпрофессиональных </w:t>
            </w:r>
            <w:r>
              <w:rPr>
                <w:b w:val="0"/>
              </w:rPr>
              <w:t>программ</w:t>
            </w:r>
            <w:r>
              <w:rPr>
                <w:b w:val="0"/>
              </w:rPr>
              <w:t xml:space="preserve"> в области искусств. Струнные инструменты.</w:t>
            </w:r>
          </w:p>
        </w:tc>
        <w:tc>
          <w:tcPr>
            <w:tcW w:w="1979" w:type="dxa"/>
          </w:tcPr>
          <w:p w:rsidR="00D96763" w:rsidRDefault="00D96763" w:rsidP="00D96763">
            <w:pPr>
              <w:rPr>
                <w:b w:val="0"/>
              </w:rPr>
            </w:pPr>
            <w:r>
              <w:rPr>
                <w:b w:val="0"/>
              </w:rPr>
              <w:t>278 146,70</w:t>
            </w:r>
          </w:p>
        </w:tc>
      </w:tr>
    </w:tbl>
    <w:p w:rsidR="00D96763" w:rsidRPr="00D96763" w:rsidRDefault="00D96763" w:rsidP="00D96763">
      <w:pPr>
        <w:spacing w:after="0" w:line="240" w:lineRule="auto"/>
        <w:rPr>
          <w:b w:val="0"/>
        </w:rPr>
      </w:pPr>
      <w:bookmarkStart w:id="0" w:name="_GoBack"/>
      <w:bookmarkEnd w:id="0"/>
    </w:p>
    <w:sectPr w:rsidR="00D96763" w:rsidRPr="00D96763" w:rsidSect="00D967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5"/>
    <w:rsid w:val="00315643"/>
    <w:rsid w:val="00895A75"/>
    <w:rsid w:val="00C11139"/>
    <w:rsid w:val="00D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1BE6-9468-449C-8F1D-3957B46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b/>
        <w:i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2020-06-17T05:50:00Z</dcterms:created>
  <dcterms:modified xsi:type="dcterms:W3CDTF">2020-06-17T05:50:00Z</dcterms:modified>
</cp:coreProperties>
</file>